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5" w:type="dxa"/>
        <w:tblInd w:w="-10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5"/>
        <w:gridCol w:w="5950"/>
      </w:tblGrid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36"/>
                <w:szCs w:val="36"/>
                <w:lang w:eastAsia="ru-RU"/>
              </w:rPr>
              <w:t>Школьная библиотека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D16EB8" w:rsidRPr="00D16EB8" w:rsidTr="00D16EB8"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D16EB8" w:rsidRPr="00D16EB8" w:rsidTr="00D16EB8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Справочная литература</w:t>
            </w:r>
          </w:p>
        </w:tc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noProof/>
                <w:color w:val="D26900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809750"/>
                  <wp:effectExtent l="0" t="0" r="0" b="0"/>
                  <wp:docPr id="5" name="Рисунок 5" descr="http://libr-sch-2.moy.su/2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ibr-sch-2.moy.su/2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EB8" w:rsidRPr="00D16EB8" w:rsidTr="00D16EB8"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89757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36"/>
                <w:szCs w:val="24"/>
                <w:lang w:eastAsia="ru-RU"/>
              </w:rPr>
              <w:t>Общие сведения о библиотеке</w:t>
            </w:r>
            <w:r w:rsidRPr="00D16EB8">
              <w:rPr>
                <w:rFonts w:ascii="Verdana" w:eastAsia="Times New Roman" w:hAnsi="Verdana" w:cs="Times New Roman"/>
                <w:szCs w:val="16"/>
                <w:lang w:eastAsia="ru-RU"/>
              </w:rPr>
              <w:br/>
            </w:r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Библиотека МКОУ « </w:t>
            </w:r>
            <w:proofErr w:type="spellStart"/>
            <w:r w:rsidR="00897570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Зехидинская</w:t>
            </w:r>
            <w:proofErr w:type="spellEnd"/>
            <w:r w:rsidR="00897570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О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О</w:t>
            </w:r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Ш».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Штат библиотек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и</w:t>
            </w:r>
            <w:r w:rsidR="00897570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</w:t>
            </w:r>
            <w:proofErr w:type="gramStart"/>
            <w:r w:rsidR="00897570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-н</w:t>
            </w:r>
            <w:proofErr w:type="gramEnd"/>
            <w:r w:rsidR="00897570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ет</w:t>
            </w:r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 xml:space="preserve">Общая площадь </w:t>
            </w:r>
            <w:r w:rsidR="00897570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3 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м2 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Цели школьной библиотеки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18"/>
                <w:szCs w:val="18"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здорового образа жизни.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20"/>
                <w:szCs w:val="20"/>
                <w:lang w:eastAsia="ru-RU"/>
              </w:rPr>
              <w:t>Основные цели библиотеки: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гражданского самосознания, помощь в социализации обучающихся, развитии их творческих способностей.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Содействие формированию информационной компетентности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Основные функции библиотеки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Аккумулирующая - библиотека формирует, накапливает, систематизирует и хранит библиотечно-информационные ресурсы.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Учебная - библиотека организует подготовку по основам информационной культуры для различных 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категорий пользователей.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Просветительская - библиотека приобщает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к сокровищам мировой и отечественной культуры.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Воспитательная - библиотека способствует развитию чувства патриотизма по отношению к государству, своему краю.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Социальная - библиотека содействует развитию способности пользователей к самообразованию и адаптации в современном  информационном обществе.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Координирующая - библиотека согласовывает свою деятельность с другими библиотеками, </w:t>
            </w:r>
            <w:proofErr w:type="spell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медиатеками</w:t>
            </w:r>
            <w:proofErr w:type="spell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для более полного удовлетворения потребностей пользователей в документах и информации.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Нормативные документы школьной библиотеки:</w:t>
            </w:r>
          </w:p>
          <w:p w:rsidR="00D16EB8" w:rsidRPr="00D16EB8" w:rsidRDefault="00897570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7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Положение о школьной библиотеке.</w:t>
              </w:r>
            </w:hyperlink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Правила пользования библиотекой.</w:t>
            </w:r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Должностные инструкции заведующего библиотекой.</w:t>
            </w:r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План работы библиотеки.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Наличие отчётной документации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учебного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учета документов на нетрадиционных носителях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Инвентарные книги основного и учебного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учета книг и учебников, принятых от  читателей взамен утерянных</w:t>
            </w:r>
          </w:p>
          <w:p w:rsidR="00D16EB8" w:rsidRPr="00D16EB8" w:rsidRDefault="00897570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8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Дневник библиотеки</w:t>
              </w:r>
            </w:hyperlink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регистрации накладных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актов движения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документов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учебников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временной передачи учебников между школами района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Выписка из правил работы  библиотеки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библиотеки, Интернет-ресурсами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может получать на руки до 5 книг сроком до 10 дней. ¨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Обмен произведений печати  и CD – дисков, работа со справочными материалами, доступ в Интернет  производится по графику  работы, установленному библиотекой.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Массовая работа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тематических библиотечных уроков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конкурсов и викторин среди читателей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Подготовка и проведение устных журналов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и организация просмотра рекламных роликов в помещении библиотеки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Информирование читателей о новых поступлениях в библиотеку  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Выставочная работа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книжных выставок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информационных стендов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тематических и возрастных подборок книг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выставок  творческих работ учащихся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Индивидуальная работа с пользователями</w:t>
            </w: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Библиотека оказывает помощь читателям в отборе информации, в оформлении ими творческих работ, проводит консультации по правилам пользования библиотекой, её СБА, организует работу по использованию Интернет-ресурсов.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Библиотека проводит работу с читателями по сохранности книг и учебников, информирует родителей о наличии учебников и замене книг и учебников, утерянных читателями.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 библиотеке есть возможность использования копировально-множительной техники.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D16EB8" w:rsidRPr="00D16EB8" w:rsidRDefault="00D16EB8" w:rsidP="00D16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65" w:type="dxa"/>
        <w:tblInd w:w="-10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5"/>
      </w:tblGrid>
      <w:tr w:rsidR="00D16EB8" w:rsidRPr="00D16EB8" w:rsidTr="00D16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D16E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График работы библиотеки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proofErr w:type="spellStart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Пн</w:t>
            </w:r>
            <w:proofErr w:type="spellEnd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Пт</w:t>
            </w:r>
            <w:proofErr w:type="spellEnd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8:30-16:45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Читатели обслуживаются до 16:15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Санитарный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(в последнюю рабочую среду месяца)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Методический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(по графику работы районного МО школьных библиотекарей)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</w:tbl>
    <w:p w:rsidR="00D16EB8" w:rsidRPr="00D16EB8" w:rsidRDefault="00D16EB8" w:rsidP="00D16EB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16EB8">
        <w:rPr>
          <w:rFonts w:ascii="Verdana" w:eastAsia="Times New Roman" w:hAnsi="Verdana" w:cs="Times New Roman"/>
          <w:b/>
          <w:bCs/>
          <w:color w:val="D26900"/>
          <w:sz w:val="24"/>
          <w:szCs w:val="24"/>
          <w:lang w:eastAsia="ru-RU"/>
        </w:rPr>
        <w:t> </w:t>
      </w:r>
    </w:p>
    <w:p w:rsidR="00874BCA" w:rsidRDefault="00874BCA"/>
    <w:sectPr w:rsidR="00874BCA" w:rsidSect="0054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0BC4"/>
    <w:multiLevelType w:val="multilevel"/>
    <w:tmpl w:val="12C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4CDC"/>
    <w:multiLevelType w:val="multilevel"/>
    <w:tmpl w:val="B810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52494"/>
    <w:multiLevelType w:val="multilevel"/>
    <w:tmpl w:val="EDF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66321"/>
    <w:multiLevelType w:val="multilevel"/>
    <w:tmpl w:val="8D18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F6E5D"/>
    <w:multiLevelType w:val="multilevel"/>
    <w:tmpl w:val="74E6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349EA"/>
    <w:multiLevelType w:val="multilevel"/>
    <w:tmpl w:val="A160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9567A"/>
    <w:multiLevelType w:val="multilevel"/>
    <w:tmpl w:val="B08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A25BA"/>
    <w:multiLevelType w:val="multilevel"/>
    <w:tmpl w:val="0E5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EB8"/>
    <w:rsid w:val="005457E7"/>
    <w:rsid w:val="00874BCA"/>
    <w:rsid w:val="00897570"/>
    <w:rsid w:val="00D16EB8"/>
    <w:rsid w:val="00D6266A"/>
    <w:rsid w:val="00F1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-sch-2.moy.su/publ/metodicheskaja_rabota/metodicheskaja_rabota_v_biblioteke/dnevnik_biblioteki/32-1-0-3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br-sch-2.moy.su/publ/iz_opyta_raboty_bibliotekarja/v_pomoshh_bibliotekarju/polozhenie_o_biblioteke/32-1-0-5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867</Words>
  <Characters>4943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111</cp:lastModifiedBy>
  <cp:revision>4</cp:revision>
  <dcterms:created xsi:type="dcterms:W3CDTF">2018-08-25T12:50:00Z</dcterms:created>
  <dcterms:modified xsi:type="dcterms:W3CDTF">2019-03-09T20:14:00Z</dcterms:modified>
</cp:coreProperties>
</file>