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A2176" w14:textId="587EEB7D" w:rsidR="00297DFF" w:rsidRDefault="0001243B">
      <w:pPr>
        <w:spacing w:line="259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№1</w:t>
      </w:r>
    </w:p>
    <w:p w14:paraId="1E616BF8" w14:textId="77777777" w:rsidR="0001243B" w:rsidRDefault="0001243B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BB50EC4" w14:textId="77777777" w:rsidR="00D6474E" w:rsidRDefault="00D6474E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Методические рекомендации </w:t>
      </w:r>
      <w:r>
        <w:rPr>
          <w:rFonts w:eastAsia="Times New Roman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>
        <w:rPr>
          <w:rFonts w:eastAsia="Times New Roman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>и дистанционных образовательных технологий</w:t>
      </w:r>
    </w:p>
    <w:p w14:paraId="1C045B8F" w14:textId="77777777" w:rsidR="00D6474E" w:rsidRDefault="00D6474E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E393538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 Настоящие Методические рекомендации разработаны в соответствии </w:t>
      </w:r>
      <w:r>
        <w:rPr>
          <w:rFonts w:eastAsia="Times New Roman"/>
          <w:szCs w:val="28"/>
          <w:lang w:eastAsia="ru-RU"/>
        </w:rPr>
        <w:br/>
        <w:t xml:space="preserve">с Федеральным законом </w:t>
      </w:r>
      <w:r>
        <w:rPr>
          <w:szCs w:val="28"/>
        </w:rPr>
        <w:t xml:space="preserve">от 29 декабря 2012 г. № 273-ФЗ «Об образовании </w:t>
      </w:r>
      <w:r>
        <w:rPr>
          <w:szCs w:val="28"/>
        </w:rPr>
        <w:br/>
        <w:t>в Российской Федерации»</w:t>
      </w:r>
      <w:r>
        <w:rPr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>
        <w:rPr>
          <w:bCs/>
          <w:szCs w:val="28"/>
        </w:rPr>
        <w:t>(Собрание законодательства Российской Федерации, 2012, № 53, ст. 7598; 2020, № 9, ст. 1137)</w:t>
      </w:r>
      <w:r>
        <w:rPr>
          <w:szCs w:val="28"/>
        </w:rPr>
        <w:t xml:space="preserve">, </w:t>
      </w:r>
      <w:r>
        <w:rPr>
          <w:color w:val="000000"/>
          <w:szCs w:val="28"/>
          <w:bdr w:val="none" w:sz="0" w:space="0" w:color="auto" w:frame="1"/>
          <w:lang w:eastAsia="ru-RU"/>
        </w:rPr>
        <w:t xml:space="preserve"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</w:t>
      </w:r>
      <w:r>
        <w:rPr>
          <w:rFonts w:eastAsia="Times New Roman"/>
          <w:szCs w:val="28"/>
          <w:lang w:eastAsia="ru-RU"/>
        </w:rPr>
        <w:t xml:space="preserve">методической помощи </w:t>
      </w:r>
      <w:r>
        <w:rPr>
          <w:rFonts w:eastAsia="Times New Roman"/>
          <w:szCs w:val="28"/>
          <w:lang w:eastAsia="ru-RU"/>
        </w:rPr>
        <w:br/>
        <w:t>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14:paraId="23BB8EFF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В настоящих Методических рекомендациях приведены:</w:t>
      </w:r>
    </w:p>
    <w:p w14:paraId="6D69849B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14:paraId="04112274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14:paraId="20635E3C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14:paraId="1F22F014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особенности реализации учебной и производственной практик </w:t>
      </w:r>
      <w:r>
        <w:rPr>
          <w:rFonts w:eastAsia="Times New Roman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>
        <w:rPr>
          <w:rFonts w:eastAsia="Times New Roman"/>
          <w:szCs w:val="28"/>
          <w:lang w:eastAsia="ru-RU"/>
        </w:rPr>
        <w:br/>
        <w:t>с применением электронного обучения и дистанционных образовательных технологий.</w:t>
      </w:r>
    </w:p>
    <w:p w14:paraId="1A60DF4C" w14:textId="77777777" w:rsidR="00D6474E" w:rsidRDefault="00D6474E" w:rsidP="00D647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1632AA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val="en-US" w:eastAsia="ru-RU"/>
        </w:rPr>
        <w:t>I</w:t>
      </w:r>
      <w:r>
        <w:rPr>
          <w:rFonts w:eastAsia="Times New Roman"/>
          <w:szCs w:val="28"/>
          <w:lang w:eastAsia="ru-RU"/>
        </w:rPr>
        <w:t xml:space="preserve">. Примерная модель реализации образовательных программ </w:t>
      </w:r>
      <w:r>
        <w:rPr>
          <w:rFonts w:eastAsia="Times New Roman"/>
          <w:szCs w:val="28"/>
          <w:lang w:eastAsia="ru-RU"/>
        </w:rPr>
        <w:br/>
        <w:t xml:space="preserve">начального общего, основного общего, среднего общего образования, </w:t>
      </w:r>
      <w:r>
        <w:rPr>
          <w:rFonts w:eastAsia="Times New Roman"/>
          <w:szCs w:val="28"/>
          <w:lang w:eastAsia="ru-RU"/>
        </w:rPr>
        <w:br/>
        <w:t xml:space="preserve">а также дополнительных общеобразовательных программ с применением электронного обучения и дистанционных образовательных технологий </w:t>
      </w:r>
    </w:p>
    <w:p w14:paraId="2467D31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14:paraId="3E19AFFC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</w:t>
      </w:r>
      <w:r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lastRenderedPageBreak/>
        <w:t>и дистанционных образовательных технологий:</w:t>
      </w:r>
    </w:p>
    <w:p w14:paraId="7A812AD7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3.1. разрабатывает и утверждает локальный акт (приказ, положение) </w:t>
      </w:r>
      <w:r>
        <w:rPr>
          <w:rFonts w:eastAsia="Times New Roman"/>
          <w:szCs w:val="28"/>
          <w:lang w:eastAsia="ru-RU"/>
        </w:rPr>
        <w:br/>
        <w:t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14:paraId="48556135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3.2. формирует расписание занятий на каждый учебный день в соответствии с учебным планом по каждой дисциплине, предусматривая дифференциацию </w:t>
      </w:r>
      <w:r>
        <w:rPr>
          <w:rFonts w:eastAsia="Times New Roman"/>
          <w:szCs w:val="28"/>
          <w:lang w:eastAsia="ru-RU"/>
        </w:rPr>
        <w:br/>
        <w:t xml:space="preserve">по классам и сокращение времени проведения урока до 30 минут; </w:t>
      </w:r>
    </w:p>
    <w:p w14:paraId="0E7F05B3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3.3.  информирует обучающихся и их родителей о реализации образовательных программ или их частей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14:paraId="3A0A568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14:paraId="39A6633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представителя).</w:t>
      </w:r>
    </w:p>
    <w:p w14:paraId="3F391D95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 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 xml:space="preserve">и дистанционных образовательных технологий образовательной организации рекомендуется обеспечить внесение соответствующих корректировок </w:t>
      </w:r>
      <w:r>
        <w:rPr>
          <w:rFonts w:eastAsia="Times New Roman"/>
          <w:szCs w:val="28"/>
          <w:lang w:eastAsia="ru-RU"/>
        </w:rPr>
        <w:br/>
        <w:t xml:space="preserve">в рабочие программы и (или) учебные планы в части форм обучения (лекция, онлайн консультация), технических средств обучения. </w:t>
      </w:r>
    </w:p>
    <w:p w14:paraId="0D30A67D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 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rFonts w:eastAsia="Times New Roman"/>
          <w:szCs w:val="28"/>
          <w:lang w:eastAsia="ru-RU"/>
        </w:rPr>
        <w:t>вебинаров</w:t>
      </w:r>
      <w:proofErr w:type="spellEnd"/>
      <w:r>
        <w:rPr>
          <w:rFonts w:eastAsia="Times New Roman"/>
          <w:szCs w:val="28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14:paraId="1E6FB63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14:paraId="3EAE4DA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рекомендуется планировать свою педагогическую деятельность </w:t>
      </w:r>
      <w:r>
        <w:rPr>
          <w:rFonts w:eastAsia="Times New Roman"/>
          <w:szCs w:val="28"/>
          <w:lang w:eastAsia="ru-RU"/>
        </w:rPr>
        <w:br/>
        <w:t xml:space="preserve">с учетом системы дистанционного обучения, создавать простейшие, нужные для обучающихся, ресурсы и задания; </w:t>
      </w:r>
    </w:p>
    <w:p w14:paraId="3FE5A1D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выражать свое отношение к работам обучающихся в виде текстовых или аудио рецензий, устных онлайн консультаций.</w:t>
      </w:r>
    </w:p>
    <w:p w14:paraId="677E61FC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8. 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 xml:space="preserve">и дистанционных образовательных технологий руководителю либо иному </w:t>
      </w:r>
      <w:r>
        <w:rPr>
          <w:rFonts w:eastAsia="Times New Roman"/>
          <w:szCs w:val="28"/>
          <w:lang w:eastAsia="ru-RU"/>
        </w:rPr>
        <w:lastRenderedPageBreak/>
        <w:t xml:space="preserve">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>
        <w:rPr>
          <w:rFonts w:eastAsia="Times New Roman"/>
          <w:szCs w:val="28"/>
          <w:lang w:eastAsia="ru-RU"/>
        </w:rPr>
        <w:br/>
        <w:t xml:space="preserve">по болезни временно не участвует в образовательном процессе (заболевшие обучающиеся). </w:t>
      </w:r>
    </w:p>
    <w:p w14:paraId="7681F92E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</w:t>
      </w:r>
    </w:p>
    <w:p w14:paraId="40482FE5" w14:textId="77777777" w:rsidR="00E77562" w:rsidRPr="006A589A" w:rsidRDefault="00E77562" w:rsidP="00E77562">
      <w:pPr>
        <w:pStyle w:val="a5"/>
        <w:ind w:left="1440"/>
        <w:rPr>
          <w:sz w:val="24"/>
          <w:szCs w:val="24"/>
        </w:rPr>
      </w:pPr>
    </w:p>
    <w:p w14:paraId="4412C3DB" w14:textId="6A392DBB" w:rsidR="00F12C76" w:rsidRPr="00297DFF" w:rsidRDefault="00F12C76" w:rsidP="00297DFF">
      <w:pPr>
        <w:spacing w:after="0"/>
        <w:rPr>
          <w:sz w:val="16"/>
          <w:szCs w:val="16"/>
        </w:rPr>
      </w:pPr>
    </w:p>
    <w:sectPr w:rsidR="00F12C76" w:rsidRPr="00297DFF" w:rsidSect="00D6474E">
      <w:pgSz w:w="11906" w:h="16838" w:code="9"/>
      <w:pgMar w:top="709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E7B60"/>
    <w:multiLevelType w:val="multilevel"/>
    <w:tmpl w:val="1060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97B6AB5"/>
    <w:multiLevelType w:val="multilevel"/>
    <w:tmpl w:val="BBF8B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C"/>
    <w:rsid w:val="00001FBD"/>
    <w:rsid w:val="0001243B"/>
    <w:rsid w:val="00022A6A"/>
    <w:rsid w:val="00023E2C"/>
    <w:rsid w:val="000D1C22"/>
    <w:rsid w:val="001B1C03"/>
    <w:rsid w:val="002001D0"/>
    <w:rsid w:val="00200596"/>
    <w:rsid w:val="00297DFF"/>
    <w:rsid w:val="002D6E27"/>
    <w:rsid w:val="005103DE"/>
    <w:rsid w:val="00574258"/>
    <w:rsid w:val="005A450A"/>
    <w:rsid w:val="006A589A"/>
    <w:rsid w:val="006C0B77"/>
    <w:rsid w:val="00747797"/>
    <w:rsid w:val="00801877"/>
    <w:rsid w:val="00821910"/>
    <w:rsid w:val="008242FF"/>
    <w:rsid w:val="00826C0D"/>
    <w:rsid w:val="00835046"/>
    <w:rsid w:val="00856831"/>
    <w:rsid w:val="00870751"/>
    <w:rsid w:val="008E5EA9"/>
    <w:rsid w:val="009034CB"/>
    <w:rsid w:val="00922C48"/>
    <w:rsid w:val="009E3B26"/>
    <w:rsid w:val="00A85E94"/>
    <w:rsid w:val="00AB2DDA"/>
    <w:rsid w:val="00AD3CF4"/>
    <w:rsid w:val="00B915B7"/>
    <w:rsid w:val="00BF273B"/>
    <w:rsid w:val="00C92C04"/>
    <w:rsid w:val="00D6474E"/>
    <w:rsid w:val="00DC4575"/>
    <w:rsid w:val="00DD50F7"/>
    <w:rsid w:val="00E230DA"/>
    <w:rsid w:val="00E77562"/>
    <w:rsid w:val="00EA59DF"/>
    <w:rsid w:val="00EE4070"/>
    <w:rsid w:val="00F12C76"/>
    <w:rsid w:val="00F92649"/>
    <w:rsid w:val="00FB4C00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2C38"/>
  <w15:docId w15:val="{C47FCF16-14E8-4A61-A296-41FCFAD0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2C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E2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3E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03D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7756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34C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4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026A-2548-4BF3-80D8-EFDB8CDE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Sana</cp:lastModifiedBy>
  <cp:revision>2</cp:revision>
  <cp:lastPrinted>2020-03-06T09:37:00Z</cp:lastPrinted>
  <dcterms:created xsi:type="dcterms:W3CDTF">2020-05-18T08:12:00Z</dcterms:created>
  <dcterms:modified xsi:type="dcterms:W3CDTF">2020-05-18T08:12:00Z</dcterms:modified>
</cp:coreProperties>
</file>